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9" w:tblpY="25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60"/>
        <w:gridCol w:w="3190"/>
        <w:gridCol w:w="1076"/>
        <w:gridCol w:w="1232"/>
        <w:gridCol w:w="1295"/>
      </w:tblGrid>
      <w:tr w14:paraId="73B4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69" w:type="dxa"/>
            <w:noWrap w:val="0"/>
            <w:vAlign w:val="center"/>
          </w:tcPr>
          <w:p w14:paraId="2A841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 w14:paraId="1090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采购名称</w:t>
            </w:r>
          </w:p>
        </w:tc>
        <w:tc>
          <w:tcPr>
            <w:tcW w:w="3190" w:type="dxa"/>
            <w:noWrap w:val="0"/>
            <w:vAlign w:val="center"/>
          </w:tcPr>
          <w:p w14:paraId="4B8C4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规格要求</w:t>
            </w:r>
          </w:p>
        </w:tc>
        <w:tc>
          <w:tcPr>
            <w:tcW w:w="1076" w:type="dxa"/>
            <w:noWrap w:val="0"/>
            <w:vAlign w:val="center"/>
          </w:tcPr>
          <w:p w14:paraId="501F5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  <w:p w14:paraId="4A118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（个）</w:t>
            </w:r>
          </w:p>
        </w:tc>
        <w:tc>
          <w:tcPr>
            <w:tcW w:w="1232" w:type="dxa"/>
            <w:noWrap w:val="0"/>
            <w:vAlign w:val="center"/>
          </w:tcPr>
          <w:p w14:paraId="06286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单价金额</w:t>
            </w:r>
          </w:p>
          <w:p w14:paraId="37D2D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295" w:type="dxa"/>
            <w:noWrap w:val="0"/>
            <w:vAlign w:val="center"/>
          </w:tcPr>
          <w:p w14:paraId="56B88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总价金额</w:t>
            </w:r>
          </w:p>
          <w:p w14:paraId="72A9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 w14:paraId="5229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9" w:type="dxa"/>
            <w:noWrap w:val="0"/>
            <w:vAlign w:val="center"/>
          </w:tcPr>
          <w:p w14:paraId="22E2AC27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</w:t>
            </w:r>
          </w:p>
        </w:tc>
        <w:tc>
          <w:tcPr>
            <w:tcW w:w="1160" w:type="dxa"/>
            <w:noWrap w:val="0"/>
            <w:vAlign w:val="center"/>
          </w:tcPr>
          <w:p w14:paraId="095326EF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河边小灯笼</w:t>
            </w:r>
          </w:p>
        </w:tc>
        <w:tc>
          <w:tcPr>
            <w:tcW w:w="3190" w:type="dxa"/>
            <w:noWrap w:val="0"/>
            <w:vAlign w:val="center"/>
          </w:tcPr>
          <w:p w14:paraId="0AEADE5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1.悬挂方式：3个灯笼为1组，供需100组</w:t>
            </w:r>
          </w:p>
          <w:p w14:paraId="61D6A5ED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2.尺寸：26cm*40cm（竖版圆筒形）</w:t>
            </w:r>
          </w:p>
          <w:p w14:paraId="1E4ED27F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3.颜色：红色（纯色定制图案）</w:t>
            </w:r>
          </w:p>
          <w:p w14:paraId="1E05858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4.材质：PETG</w:t>
            </w:r>
          </w:p>
          <w:p w14:paraId="1D098DBA">
            <w:pPr>
              <w:widowControl/>
              <w:autoSpaceDE w:val="0"/>
              <w:autoSpaceDN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5.要求：根据采购人的要求进行图案定制、含光源（220伏）、含安装及辅料（包含但不限于开关、电线、固定支架、电线槽等）、含人工、含质保（3个月）</w:t>
            </w:r>
          </w:p>
        </w:tc>
        <w:tc>
          <w:tcPr>
            <w:tcW w:w="1076" w:type="dxa"/>
            <w:noWrap w:val="0"/>
            <w:vAlign w:val="center"/>
          </w:tcPr>
          <w:p w14:paraId="65E75331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232" w:type="dxa"/>
            <w:noWrap w:val="0"/>
            <w:vAlign w:val="center"/>
          </w:tcPr>
          <w:p w14:paraId="2DD82EAA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E3F1F41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C58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9" w:type="dxa"/>
            <w:noWrap w:val="0"/>
            <w:vAlign w:val="center"/>
          </w:tcPr>
          <w:p w14:paraId="69961C3B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75A49F6">
            <w:pPr>
              <w:widowControl/>
              <w:autoSpaceDE w:val="0"/>
              <w:autoSpaceDN w:val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屋顶小灯笼</w:t>
            </w:r>
          </w:p>
        </w:tc>
        <w:tc>
          <w:tcPr>
            <w:tcW w:w="3190" w:type="dxa"/>
            <w:noWrap w:val="0"/>
            <w:vAlign w:val="center"/>
          </w:tcPr>
          <w:p w14:paraId="1982D47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1.悬挂方式：3个灯笼为1组，供需200组</w:t>
            </w:r>
          </w:p>
          <w:p w14:paraId="038562B2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2.尺寸：20cm*40cm（竖版圆筒形）</w:t>
            </w:r>
          </w:p>
          <w:p w14:paraId="2F83051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3.颜色：红色（纯色定制图案）</w:t>
            </w:r>
          </w:p>
          <w:p w14:paraId="7DD1742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4.材质：加厚弹力布（防晒防水）</w:t>
            </w:r>
          </w:p>
          <w:p w14:paraId="0423BAAD">
            <w:pPr>
              <w:widowControl/>
              <w:autoSpaceDE w:val="0"/>
              <w:autoSpaceDN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5.要求：根据采购人的要求进行图案定制、含光源（220伏）、含安装及辅料（包含但不限于开关、电线、固定支架、电线槽等）、含人工、含质保（3个月）</w:t>
            </w:r>
          </w:p>
        </w:tc>
        <w:tc>
          <w:tcPr>
            <w:tcW w:w="1076" w:type="dxa"/>
            <w:noWrap w:val="0"/>
            <w:vAlign w:val="center"/>
          </w:tcPr>
          <w:p w14:paraId="5448C48F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1232" w:type="dxa"/>
            <w:noWrap w:val="0"/>
            <w:vAlign w:val="center"/>
          </w:tcPr>
          <w:p w14:paraId="11A4B261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CE7605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C8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69" w:type="dxa"/>
            <w:noWrap w:val="0"/>
            <w:vAlign w:val="center"/>
          </w:tcPr>
          <w:p w14:paraId="641AFB98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A9D6E4B">
            <w:pPr>
              <w:widowControl/>
              <w:autoSpaceDE w:val="0"/>
              <w:autoSpaceDN w:val="0"/>
              <w:jc w:val="center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大灯笼</w:t>
            </w:r>
          </w:p>
        </w:tc>
        <w:tc>
          <w:tcPr>
            <w:tcW w:w="3190" w:type="dxa"/>
            <w:noWrap w:val="0"/>
            <w:vAlign w:val="center"/>
          </w:tcPr>
          <w:p w14:paraId="50EA0052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1.悬挂方式：主门口两侧</w:t>
            </w:r>
          </w:p>
          <w:p w14:paraId="19945CFA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2.尺寸：1.6m*2.8m（竖版圆筒形）</w:t>
            </w:r>
          </w:p>
          <w:p w14:paraId="6544947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3.颜色：红色（纯色定制图案）</w:t>
            </w:r>
          </w:p>
          <w:p w14:paraId="6D1CF5FB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4.材质：加厚弹力布（防晒防水）</w:t>
            </w:r>
          </w:p>
          <w:p w14:paraId="17C056DA">
            <w:pPr>
              <w:widowControl/>
              <w:autoSpaceDE w:val="0"/>
              <w:autoSpaceDN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  <w14:ligatures w14:val="none"/>
              </w:rPr>
              <w:t>5.要求：根据采购人的要求进行图案定制、含光源（220伏）、含安装及辅料（包含但不限于开关、电线、固定支架、电线槽等）、含人工、含质保（3个月）</w:t>
            </w:r>
          </w:p>
        </w:tc>
        <w:tc>
          <w:tcPr>
            <w:tcW w:w="1076" w:type="dxa"/>
            <w:noWrap w:val="0"/>
            <w:vAlign w:val="center"/>
          </w:tcPr>
          <w:p w14:paraId="3A4E7A0B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2" w:type="dxa"/>
            <w:noWrap w:val="0"/>
            <w:vAlign w:val="center"/>
          </w:tcPr>
          <w:p w14:paraId="6CAAA77A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134FDEB">
            <w:pPr>
              <w:widowControl/>
              <w:autoSpaceDE w:val="0"/>
              <w:autoSpaceDN w:val="0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2FD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0A998373">
            <w:pPr>
              <w:widowControl/>
              <w:autoSpaceDE w:val="0"/>
              <w:autoSpaceDN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总计金额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  <w:tr w14:paraId="43AB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27A30EE6">
            <w:pPr>
              <w:widowControl/>
              <w:adjustRightInd w:val="0"/>
              <w:snapToGrid w:val="0"/>
              <w:spacing w:line="240" w:lineRule="auto"/>
              <w:ind w:firstLine="2800" w:firstLineChars="1000"/>
              <w:jc w:val="both"/>
              <w:rPr>
                <w:rFonts w:ascii="华文仿宋" w:hAnsi="华文仿宋" w:eastAsia="华文仿宋"/>
                <w:color w:val="000000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报价供应商代表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签名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>盖章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）：</w:t>
            </w:r>
          </w:p>
          <w:p w14:paraId="2EE08FCB">
            <w:pPr>
              <w:widowControl/>
              <w:autoSpaceDE w:val="0"/>
              <w:autoSpaceDN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highlight w:val="none"/>
              </w:rPr>
              <w:t>日期：</w:t>
            </w:r>
          </w:p>
        </w:tc>
      </w:tr>
    </w:tbl>
    <w:p w14:paraId="1ABF4549">
      <w:pPr>
        <w:pStyle w:val="2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4017A"/>
    <w:rsid w:val="7E04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2025-07-08T08:38:00Z</dcterms:created>
  <dc:creator>茅台葡萄酒公司</dc:creator>
  <cp:lastModifiedBy>茅台葡萄酒公司</cp:lastModifiedBy>
  <dcterms:modified xsi:type="dcterms:W3CDTF">2025-07-08T08:39:56Z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8671348616024035B68FBD17D6C24B95_11</vt:lpwstr>
  </property>
  <property fmtid="{D5CDD505-2E9C-101B-9397-08002B2CF9AE}" pid="4" name="KSOTemplateDocerSaveRecord">
    <vt:lpwstr>eyJoZGlkIjoiZTYzY2UyYTE2NGJmYTE2MDZlNThmODZjYTA3YmNmOWIiLCJ1c2VySWQiOiIyMzE3OTI5NDIifQ==</vt:lpwstr>
  </property>
</Properties>
</file>